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B4A9" w14:textId="77777777" w:rsidR="00815373" w:rsidRDefault="00000000" w:rsidP="00F66720">
      <w:pPr>
        <w:shd w:val="clear" w:color="auto" w:fill="FFFFFF"/>
        <w:rPr>
          <w:noProof/>
          <w:sz w:val="24"/>
          <w:szCs w:val="24"/>
          <w:lang w:eastAsia="it-IT"/>
        </w:rPr>
      </w:pPr>
      <w:r>
        <w:rPr>
          <w:noProof/>
          <w:lang w:eastAsia="it-IT"/>
        </w:rPr>
        <w:pict w14:anchorId="5F9756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alt="marchio.jpg" style="position:absolute;margin-left:0;margin-top:-18pt;width:115.8pt;height:26.5pt;z-index:1;visibility:visible">
            <v:imagedata r:id="rId5" o:title=""/>
          </v:shape>
        </w:pict>
      </w:r>
    </w:p>
    <w:p w14:paraId="1B0EE1EB" w14:textId="77777777" w:rsidR="00815373" w:rsidRPr="003164C9" w:rsidRDefault="00815373" w:rsidP="008E698D">
      <w:pPr>
        <w:pStyle w:val="Titolo3"/>
        <w:rPr>
          <w:sz w:val="24"/>
          <w:szCs w:val="24"/>
        </w:rPr>
      </w:pPr>
      <w:r w:rsidRPr="003164C9">
        <w:rPr>
          <w:sz w:val="24"/>
          <w:szCs w:val="24"/>
        </w:rPr>
        <w:t xml:space="preserve">Comunicato Stampa </w:t>
      </w:r>
    </w:p>
    <w:p w14:paraId="02E9A435" w14:textId="50F9BAB0" w:rsidR="00A72D56" w:rsidRDefault="00A72D56" w:rsidP="00A72D56">
      <w:pPr>
        <w:pStyle w:val="Titolo3"/>
      </w:pPr>
      <w:r>
        <w:t xml:space="preserve">Installazione videocamere contro l’abbandono </w:t>
      </w:r>
      <w:r w:rsidR="005819E3">
        <w:t xml:space="preserve">selvaggio </w:t>
      </w:r>
      <w:r>
        <w:t>dei rifiuti</w:t>
      </w:r>
    </w:p>
    <w:p w14:paraId="584D2DA4" w14:textId="77777777" w:rsidR="00A72D56" w:rsidRDefault="00A72D56" w:rsidP="00A72D56"/>
    <w:p w14:paraId="0576898B" w14:textId="4AA1A165" w:rsidR="00A72D56" w:rsidRDefault="00A72D56" w:rsidP="00A72D56">
      <w:pPr>
        <w:tabs>
          <w:tab w:val="left" w:pos="284"/>
        </w:tabs>
      </w:pPr>
      <w:r>
        <w:t>Pordenone, 23/11/2023</w:t>
      </w:r>
    </w:p>
    <w:p w14:paraId="2F875630" w14:textId="77777777" w:rsidR="00A72D56" w:rsidRDefault="00A72D56" w:rsidP="00A72D56">
      <w:pPr>
        <w:tabs>
          <w:tab w:val="left" w:pos="284"/>
        </w:tabs>
      </w:pPr>
    </w:p>
    <w:p w14:paraId="42052305" w14:textId="019A33A6" w:rsidR="00CD5E43" w:rsidRDefault="005819E3" w:rsidP="00A72D56">
      <w:pPr>
        <w:tabs>
          <w:tab w:val="left" w:pos="284"/>
        </w:tabs>
      </w:pPr>
      <w:r>
        <w:tab/>
      </w:r>
      <w:r w:rsidR="00CD5E43">
        <w:t xml:space="preserve">Per combattere l’abbandono selvaggio dei rifiuti in città, il Comune di Pordenone ha acquistato un nuovo servizio di multi-videosorveglianza costituito da 5 postazioni </w:t>
      </w:r>
      <w:r w:rsidR="004D5518">
        <w:t xml:space="preserve">mobili </w:t>
      </w:r>
      <w:r w:rsidR="00CD5E43">
        <w:t xml:space="preserve">capaci di </w:t>
      </w:r>
      <w:r w:rsidR="00827411">
        <w:t>identificare</w:t>
      </w:r>
      <w:r w:rsidR="00CD5E43">
        <w:t xml:space="preserve"> coloro che lasciano rifiuti impropri in vari punti della città o in giornate</w:t>
      </w:r>
      <w:r w:rsidR="00827411">
        <w:t xml:space="preserve"> e orari</w:t>
      </w:r>
      <w:r w:rsidR="00CD5E43">
        <w:t xml:space="preserve"> non rispondenti al ritiro programmato.</w:t>
      </w:r>
      <w:r>
        <w:t xml:space="preserve"> Se ne è parlato quest’oggi in Comune alla presenza del sindaco Alessandro Ciriani, dell’assessore alla sicurezza Elena Ceolin, dell’assessore all’ambiente Mattia Tirelli</w:t>
      </w:r>
      <w:r w:rsidR="00DB5AD0">
        <w:t>,</w:t>
      </w:r>
      <w:r>
        <w:t xml:space="preserve"> del comandante della Polizia Locale Maurizio Zorzetto</w:t>
      </w:r>
      <w:r w:rsidR="00DB5AD0">
        <w:t xml:space="preserve"> e del dott. Aberto Marzocchi di Alma Sicurezza, agenzia affidataria del servizio.</w:t>
      </w:r>
    </w:p>
    <w:p w14:paraId="23883D0D" w14:textId="2B41625C" w:rsidR="00CD5E43" w:rsidRDefault="004D5518" w:rsidP="00A72D56">
      <w:pPr>
        <w:tabs>
          <w:tab w:val="left" w:pos="284"/>
        </w:tabs>
      </w:pPr>
      <w:r>
        <w:tab/>
      </w:r>
      <w:r w:rsidR="00827411">
        <w:t>A</w:t>
      </w:r>
      <w:r w:rsidR="00CD5E43">
        <w:t xml:space="preserve"> differenza delle normali fototrappole che registrano una quantità immensa di dati</w:t>
      </w:r>
      <w:r w:rsidR="00827411">
        <w:t xml:space="preserve"> su tutti i soggetti che si muovono entro il suo raggio d’azione, queste postazioni</w:t>
      </w:r>
      <w:r w:rsidR="00766D60">
        <w:t xml:space="preserve">, composte da molteplici videocamere, </w:t>
      </w:r>
      <w:r w:rsidR="00827411">
        <w:t>utilizzano l</w:t>
      </w:r>
      <w:r w:rsidR="00DB5AD0">
        <w:t>a cosiddetta “</w:t>
      </w:r>
      <w:r w:rsidR="00827411">
        <w:t xml:space="preserve">Intelligenza Artificiale </w:t>
      </w:r>
      <w:r w:rsidR="00DB5AD0">
        <w:t>di sfondo” ch</w:t>
      </w:r>
      <w:r w:rsidR="00827411">
        <w:t>e, grazie ad un software avanzato, seleziona soltanto ciò che può sembrare anomalo nell’attività che il cittadino compie nel depositare il rifiuto nel cassonetto. Pertanto al comando di Polizia Locale saranno inviate solo quelle immagini anomale, con le quali si provvederà a sanzionare i “furbetti” dei rifiuti.</w:t>
      </w:r>
    </w:p>
    <w:p w14:paraId="3C7F850F" w14:textId="2D874B4D" w:rsidR="004D5518" w:rsidRDefault="004D5518" w:rsidP="00A72D56">
      <w:pPr>
        <w:tabs>
          <w:tab w:val="left" w:pos="284"/>
        </w:tabs>
      </w:pPr>
      <w:r>
        <w:tab/>
        <w:t>«Una misura concreta per contrastare l’abbandono de</w:t>
      </w:r>
      <w:r w:rsidR="005819E3">
        <w:t xml:space="preserve">i rifiuti </w:t>
      </w:r>
      <w:r>
        <w:t xml:space="preserve">che – come ricorda l’assessore alla Ceolin – oltre ad essere un gesto di inciviltà, rappresenta un reato. Va ricordato che </w:t>
      </w:r>
      <w:r w:rsidR="005819E3">
        <w:t>gli</w:t>
      </w:r>
      <w:r>
        <w:t xml:space="preserve"> atteggiamenti irresponsabili da parte di alcuni cittadini costituiscono un costo non indifferente per la collettività. Infatti l’abbandono dei rifiuti a Pordenone costa ben 400 mila euro». Una somm</w:t>
      </w:r>
      <w:r w:rsidR="005819E3">
        <w:t>a</w:t>
      </w:r>
      <w:r>
        <w:t xml:space="preserve"> che potrà essere risparmiata </w:t>
      </w:r>
      <w:r w:rsidR="005819E3">
        <w:t>grazie alla messa in funzione di</w:t>
      </w:r>
      <w:r>
        <w:t xml:space="preserve"> questo servizio</w:t>
      </w:r>
      <w:r w:rsidR="005819E3">
        <w:t>,</w:t>
      </w:r>
      <w:r>
        <w:t xml:space="preserve"> </w:t>
      </w:r>
      <w:r w:rsidR="00DB5AD0">
        <w:t>della durata di</w:t>
      </w:r>
      <w:r w:rsidR="005819E3">
        <w:t xml:space="preserve"> 14 mesi e per il cui acquisto si verranno a spendere 46 mila euro</w:t>
      </w:r>
      <w:r w:rsidR="00DC0680">
        <w:t>, provenienti dalle casse comunali</w:t>
      </w:r>
      <w:r w:rsidR="005819E3">
        <w:t>.</w:t>
      </w:r>
    </w:p>
    <w:p w14:paraId="6519B04E" w14:textId="14D8F1BD" w:rsidR="00DB5AD0" w:rsidRDefault="00DB5AD0" w:rsidP="00A72D56">
      <w:pPr>
        <w:tabs>
          <w:tab w:val="left" w:pos="284"/>
        </w:tabs>
      </w:pPr>
      <w:r>
        <w:tab/>
        <w:t xml:space="preserve">Sottolinea il sindaco Ciriani: «Da gennaio 2024 nessun comune in provincia di Pordenone avrà più un sistema di raccolta rifiuti con i vecchi cassonetti. Tutti infatti si stanno convertendo al porta a porta e alla differenziata, scelta ormai messa in atto dalla maggior parte delle città italiane, grandi o piccole. </w:t>
      </w:r>
      <w:r w:rsidR="00731103">
        <w:t xml:space="preserve">È necessario che i cittadini comprendano che questo sistema apporterà benefici anche economici solamente se tutti rispettano le regole, ma purtroppo non tutti ancora l’hanno capito. C’è chi abbandona mobili, computer e rifiuti di ogni sorta e, così facendo, costringe GEA a dei ritiri extra, </w:t>
      </w:r>
      <w:r w:rsidR="00731103">
        <w:t>rischian</w:t>
      </w:r>
      <w:r w:rsidR="00731103">
        <w:t>d</w:t>
      </w:r>
      <w:r w:rsidR="00731103">
        <w:t xml:space="preserve">o di </w:t>
      </w:r>
      <w:r w:rsidR="00731103">
        <w:t>mandare</w:t>
      </w:r>
      <w:r w:rsidR="00731103">
        <w:t xml:space="preserve"> in fumo</w:t>
      </w:r>
      <w:r w:rsidR="00731103">
        <w:t xml:space="preserve"> i benefici economici che deriverebbero dal nuovo sistema di raccolta. Per</w:t>
      </w:r>
      <w:r w:rsidR="00DC0680">
        <w:t xml:space="preserve"> questo, grazie all’uso delle nuove videocamere,</w:t>
      </w:r>
      <w:r w:rsidR="00731103">
        <w:t xml:space="preserve"> è necessario inasprire gli interventi sanzionatori</w:t>
      </w:r>
      <w:r w:rsidR="00DC0680">
        <w:t>,</w:t>
      </w:r>
      <w:r w:rsidR="00731103">
        <w:t xml:space="preserve"> </w:t>
      </w:r>
      <w:r w:rsidR="00DC0680">
        <w:t xml:space="preserve">e </w:t>
      </w:r>
      <w:r w:rsidR="00731103">
        <w:t>non per punire ingiustificatamente ma piuttosto per garantire ai cittadini una Pordenone più pulita</w:t>
      </w:r>
      <w:r w:rsidR="00DC0680">
        <w:t>, con risultati ambientali e soprattutto con costi inferiori delle bollette».</w:t>
      </w:r>
    </w:p>
    <w:p w14:paraId="61839B5E" w14:textId="274A9252" w:rsidR="009D6D96" w:rsidRDefault="00DC0680" w:rsidP="00FD1356">
      <w:pPr>
        <w:tabs>
          <w:tab w:val="left" w:pos="284"/>
        </w:tabs>
      </w:pPr>
      <w:r>
        <w:tab/>
        <w:t>«La presenza delle video</w:t>
      </w:r>
      <w:r w:rsidRPr="00DC0680">
        <w:t xml:space="preserve">camere sul territorio </w:t>
      </w:r>
      <w:r>
        <w:t>contribuirà di certo a scoraggiare l’</w:t>
      </w:r>
      <w:r w:rsidRPr="00DC0680">
        <w:t>abbandono</w:t>
      </w:r>
      <w:r>
        <w:t xml:space="preserve"> dei rifiuti» sostiene l’assessore Tirelli, mentre il c</w:t>
      </w:r>
      <w:r>
        <w:t>omandante</w:t>
      </w:r>
      <w:r>
        <w:t xml:space="preserve"> Zorzetto spiega le reali difficoltà per gli agenti a tenere monitorati i cassonetti dell’intera città, </w:t>
      </w:r>
      <w:r w:rsidR="00041FB2">
        <w:t xml:space="preserve">in cui sono circa 40 le zone critiche, </w:t>
      </w:r>
      <w:r>
        <w:t xml:space="preserve">riconoscendo nel </w:t>
      </w:r>
      <w:r w:rsidR="00041FB2">
        <w:t xml:space="preserve">nuovo </w:t>
      </w:r>
      <w:r>
        <w:t xml:space="preserve">sistema di videocamere la soluzione migliore </w:t>
      </w:r>
      <w:r w:rsidR="00041FB2">
        <w:t>per smascherare gli irresponsabili</w:t>
      </w:r>
      <w:r w:rsidR="00FD1356">
        <w:t>, a supporto del decoro urbano</w:t>
      </w:r>
      <w:r w:rsidR="00041FB2">
        <w:t>. Inoltre, essendo un servizio</w:t>
      </w:r>
      <w:r>
        <w:t xml:space="preserve"> mobile</w:t>
      </w:r>
      <w:r w:rsidR="00041FB2">
        <w:t>,</w:t>
      </w:r>
      <w:r>
        <w:t xml:space="preserve"> </w:t>
      </w:r>
      <w:r w:rsidR="00FA0A45">
        <w:t xml:space="preserve">questo </w:t>
      </w:r>
      <w:r>
        <w:t>consent</w:t>
      </w:r>
      <w:r w:rsidR="00041FB2">
        <w:t>irà</w:t>
      </w:r>
      <w:r>
        <w:t xml:space="preserve"> di </w:t>
      </w:r>
      <w:r w:rsidR="00041FB2">
        <w:t xml:space="preserve">spostare le postazioni in tutta la città. </w:t>
      </w:r>
      <w:r w:rsidR="00041FB2">
        <w:lastRenderedPageBreak/>
        <w:t xml:space="preserve">Dell’installazione e manutenzione si occuperà </w:t>
      </w:r>
      <w:r w:rsidR="00041FB2" w:rsidRPr="00041FB2">
        <w:t xml:space="preserve">Alma Sicurezza, </w:t>
      </w:r>
      <w:r w:rsidR="00041FB2">
        <w:t xml:space="preserve">agenzia specializzata </w:t>
      </w:r>
      <w:r w:rsidR="00FA0A45">
        <w:t>nel</w:t>
      </w:r>
      <w:r w:rsidR="00041FB2">
        <w:t>la gestione di</w:t>
      </w:r>
      <w:r w:rsidR="00041FB2" w:rsidRPr="00041FB2">
        <w:t xml:space="preserve"> dati </w:t>
      </w:r>
      <w:r w:rsidR="00041FB2">
        <w:t xml:space="preserve">video </w:t>
      </w:r>
      <w:r w:rsidR="00FA0A45">
        <w:t>nell’ambito della sicurezza e</w:t>
      </w:r>
      <w:r w:rsidR="00FD1356">
        <w:t xml:space="preserve"> già</w:t>
      </w:r>
      <w:r w:rsidR="00FA0A45">
        <w:t xml:space="preserve"> a supporto d</w:t>
      </w:r>
      <w:r w:rsidR="00FD1356">
        <w:t xml:space="preserve">ei </w:t>
      </w:r>
      <w:r w:rsidR="00FA0A45">
        <w:t>comandi di Polizia locale</w:t>
      </w:r>
      <w:r w:rsidR="00FD1356">
        <w:t xml:space="preserve"> in vari comuni</w:t>
      </w:r>
      <w:r w:rsidR="00FA0A45">
        <w:t>. Pur utilizzando un’Intelligenza capace di selezionare immagini, l</w:t>
      </w:r>
      <w:r w:rsidR="00041FB2" w:rsidRPr="00041FB2">
        <w:t>e telecamere di queste postazioni registrano h24 quindi</w:t>
      </w:r>
      <w:r w:rsidR="00FA0A45">
        <w:t>,</w:t>
      </w:r>
      <w:r w:rsidR="00041FB2" w:rsidRPr="00041FB2">
        <w:t xml:space="preserve"> </w:t>
      </w:r>
      <w:r w:rsidR="00FA0A45">
        <w:t xml:space="preserve">in caso di necessità, </w:t>
      </w:r>
      <w:r w:rsidR="00041FB2" w:rsidRPr="00041FB2">
        <w:t>po</w:t>
      </w:r>
      <w:r w:rsidR="00FD1356">
        <w:t>tran</w:t>
      </w:r>
      <w:r w:rsidR="00041FB2" w:rsidRPr="00041FB2">
        <w:t>no</w:t>
      </w:r>
      <w:r w:rsidR="00FA0A45">
        <w:t xml:space="preserve"> fornire immagini utili anche alle forze dell’ordine</w:t>
      </w:r>
      <w:r w:rsidR="00041FB2" w:rsidRPr="00041FB2">
        <w:t>.</w:t>
      </w:r>
    </w:p>
    <w:p w14:paraId="54DCC331" w14:textId="77777777" w:rsidR="009D6D96" w:rsidRDefault="009D6D96" w:rsidP="004910D2">
      <w:pPr>
        <w:tabs>
          <w:tab w:val="left" w:pos="284"/>
        </w:tabs>
        <w:ind w:left="284"/>
      </w:pPr>
    </w:p>
    <w:p w14:paraId="0994BE32" w14:textId="77777777" w:rsidR="009D6D96" w:rsidRDefault="009D6D96" w:rsidP="004910D2">
      <w:pPr>
        <w:tabs>
          <w:tab w:val="left" w:pos="284"/>
        </w:tabs>
        <w:ind w:left="284"/>
      </w:pPr>
    </w:p>
    <w:p w14:paraId="09297C3F" w14:textId="77777777" w:rsidR="009D6D96" w:rsidRPr="008E698D" w:rsidRDefault="009D6D96" w:rsidP="004910D2">
      <w:pPr>
        <w:tabs>
          <w:tab w:val="left" w:pos="284"/>
        </w:tabs>
        <w:ind w:left="284"/>
      </w:pPr>
    </w:p>
    <w:p w14:paraId="6B0B10F5" w14:textId="77777777" w:rsidR="00815373" w:rsidRPr="00C562F6" w:rsidRDefault="00815373" w:rsidP="00C562F6"/>
    <w:p w14:paraId="2296772C" w14:textId="77777777" w:rsidR="00815373" w:rsidRPr="00B07C6F" w:rsidRDefault="00815373" w:rsidP="00C34207">
      <w:pPr>
        <w:pStyle w:val="Didascalia"/>
        <w:rPr>
          <w:rFonts w:ascii="Calibri Light" w:hAnsi="Calibri Light" w:cs="Calibri Light"/>
          <w:sz w:val="16"/>
          <w:szCs w:val="16"/>
        </w:rPr>
      </w:pPr>
      <w:r w:rsidRPr="00B07C6F">
        <w:rPr>
          <w:rFonts w:ascii="Calibri Light" w:hAnsi="Calibri Light" w:cs="Calibri Light"/>
          <w:sz w:val="16"/>
          <w:szCs w:val="16"/>
        </w:rPr>
        <w:t>--------------------------------------------------</w:t>
      </w:r>
    </w:p>
    <w:p w14:paraId="0166A9AE" w14:textId="77777777" w:rsidR="00815373" w:rsidRDefault="00815373" w:rsidP="00CE20A2">
      <w:pPr>
        <w:pStyle w:val="Pidipagina"/>
        <w:rPr>
          <w:rFonts w:ascii="Calibri Light" w:hAnsi="Calibri Light" w:cs="Calibri Light"/>
          <w:noProof/>
          <w:sz w:val="16"/>
          <w:szCs w:val="16"/>
          <w:lang w:eastAsia="it-IT"/>
        </w:rPr>
      </w:pPr>
      <w:r>
        <w:rPr>
          <w:rFonts w:ascii="Calibri Light" w:hAnsi="Calibri Light" w:cs="Calibri Light"/>
          <w:noProof/>
          <w:sz w:val="16"/>
          <w:szCs w:val="16"/>
          <w:lang w:eastAsia="it-IT"/>
        </w:rPr>
        <w:t xml:space="preserve">Elisa Pellin </w:t>
      </w:r>
      <w:r w:rsidRPr="00B07C6F">
        <w:rPr>
          <w:rFonts w:ascii="Calibri Light" w:hAnsi="Calibri Light" w:cs="Calibri Light"/>
          <w:noProof/>
          <w:sz w:val="16"/>
          <w:szCs w:val="16"/>
          <w:lang w:eastAsia="it-IT"/>
        </w:rPr>
        <w:t xml:space="preserve"> </w:t>
      </w:r>
      <w:r w:rsidRPr="00B07C6F">
        <w:rPr>
          <w:rFonts w:ascii="Calibri Light" w:hAnsi="Calibri Light" w:cs="Calibri Light"/>
          <w:noProof/>
          <w:sz w:val="16"/>
          <w:szCs w:val="16"/>
          <w:lang w:eastAsia="it-IT"/>
        </w:rPr>
        <w:br/>
        <w:t xml:space="preserve">Ufficio </w:t>
      </w:r>
      <w:r>
        <w:rPr>
          <w:rFonts w:ascii="Calibri Light" w:hAnsi="Calibri Light" w:cs="Calibri Light"/>
          <w:noProof/>
          <w:sz w:val="16"/>
          <w:szCs w:val="16"/>
          <w:lang w:eastAsia="it-IT"/>
        </w:rPr>
        <w:t>Comunicazione</w:t>
      </w:r>
    </w:p>
    <w:p w14:paraId="5A8831C1" w14:textId="77777777" w:rsidR="00815373" w:rsidRPr="00B07C6F" w:rsidRDefault="00815373" w:rsidP="00CE20A2">
      <w:pPr>
        <w:pStyle w:val="Pidipagina"/>
        <w:rPr>
          <w:rFonts w:ascii="Calibri Light" w:hAnsi="Calibri Light" w:cs="Calibri Light"/>
          <w:sz w:val="16"/>
          <w:szCs w:val="16"/>
        </w:rPr>
      </w:pPr>
      <w:r>
        <w:rPr>
          <w:rFonts w:ascii="Calibri Light" w:hAnsi="Calibri Light" w:cs="Calibri Light"/>
          <w:noProof/>
          <w:sz w:val="16"/>
          <w:szCs w:val="16"/>
          <w:lang w:eastAsia="it-IT"/>
        </w:rPr>
        <w:t xml:space="preserve">Comune di Pordenone </w:t>
      </w:r>
      <w:r>
        <w:rPr>
          <w:rFonts w:ascii="Calibri Light" w:hAnsi="Calibri Light" w:cs="Calibri Light"/>
          <w:noProof/>
          <w:sz w:val="16"/>
          <w:szCs w:val="16"/>
          <w:lang w:eastAsia="it-IT"/>
        </w:rPr>
        <w:br/>
        <w:t>0434 392529</w:t>
      </w:r>
      <w:r w:rsidRPr="00B07C6F">
        <w:rPr>
          <w:rFonts w:ascii="Calibri Light" w:hAnsi="Calibri Light" w:cs="Calibri Light"/>
          <w:noProof/>
          <w:sz w:val="16"/>
          <w:szCs w:val="16"/>
          <w:lang w:eastAsia="it-IT"/>
        </w:rPr>
        <w:t xml:space="preserve"> </w:t>
      </w:r>
      <w:r w:rsidRPr="00B07C6F">
        <w:rPr>
          <w:rFonts w:ascii="Calibri Light" w:hAnsi="Calibri Light" w:cs="Calibri Light"/>
          <w:noProof/>
          <w:sz w:val="16"/>
          <w:szCs w:val="16"/>
          <w:lang w:eastAsia="it-IT"/>
        </w:rPr>
        <w:br/>
      </w:r>
      <w:hyperlink r:id="rId6" w:history="1">
        <w:r w:rsidRPr="00880A89">
          <w:rPr>
            <w:rStyle w:val="Collegamentoipertestuale"/>
            <w:rFonts w:ascii="Calibri Light" w:hAnsi="Calibri Light" w:cs="Calibri Light"/>
            <w:noProof/>
            <w:sz w:val="16"/>
            <w:szCs w:val="16"/>
            <w:lang w:eastAsia="it-IT"/>
          </w:rPr>
          <w:t>elisa.pellin@comune.pordenone.it</w:t>
        </w:r>
      </w:hyperlink>
    </w:p>
    <w:p w14:paraId="35E9A623" w14:textId="084ED2C1" w:rsidR="00815373" w:rsidRDefault="00815373" w:rsidP="00BB568E">
      <w:pPr>
        <w:shd w:val="clear" w:color="auto" w:fill="FFFFFF"/>
        <w:spacing w:line="240" w:lineRule="auto"/>
        <w:rPr>
          <w:rFonts w:ascii="Calibri" w:hAnsi="Calibri" w:cs="Arial"/>
          <w:b/>
          <w:sz w:val="28"/>
          <w:szCs w:val="28"/>
          <w:lang w:eastAsia="it-IT"/>
        </w:rPr>
      </w:pPr>
    </w:p>
    <w:p w14:paraId="0D728464" w14:textId="1E1606CE" w:rsidR="00E225A6" w:rsidRDefault="00E225A6" w:rsidP="00BB568E">
      <w:pPr>
        <w:shd w:val="clear" w:color="auto" w:fill="FFFFFF"/>
        <w:spacing w:line="240" w:lineRule="auto"/>
        <w:rPr>
          <w:noProof/>
        </w:rPr>
      </w:pPr>
    </w:p>
    <w:p w14:paraId="3602D3E8" w14:textId="77777777" w:rsidR="00E225A6" w:rsidRDefault="00E225A6" w:rsidP="00BB568E">
      <w:pPr>
        <w:shd w:val="clear" w:color="auto" w:fill="FFFFFF"/>
        <w:spacing w:line="240" w:lineRule="auto"/>
        <w:rPr>
          <w:noProof/>
        </w:rPr>
      </w:pPr>
    </w:p>
    <w:p w14:paraId="74BA0B7F" w14:textId="4E0FC508" w:rsidR="00E225A6" w:rsidRPr="00BB568E" w:rsidRDefault="00E225A6" w:rsidP="00BB568E">
      <w:pPr>
        <w:shd w:val="clear" w:color="auto" w:fill="FFFFFF"/>
        <w:spacing w:line="240" w:lineRule="auto"/>
        <w:rPr>
          <w:rFonts w:ascii="Calibri" w:hAnsi="Calibri" w:cs="Arial"/>
          <w:b/>
          <w:sz w:val="28"/>
          <w:szCs w:val="28"/>
          <w:lang w:eastAsia="it-IT"/>
        </w:rPr>
      </w:pPr>
    </w:p>
    <w:sectPr w:rsidR="00E225A6" w:rsidRPr="00BB568E" w:rsidSect="00A77D8C">
      <w:pgSz w:w="11906" w:h="16838"/>
      <w:pgMar w:top="125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altName w:val="Cambria"/>
    <w:panose1 w:val="00000400000000000000"/>
    <w:charset w:val="01"/>
    <w:family w:val="roman"/>
    <w:notTrueType/>
    <w:pitch w:val="variable"/>
    <w:sig w:usb0="00002001"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E8E6F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9FAC9A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D7884B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AFA0D8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118D9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8A55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0625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761D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AE9E9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29089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AE658D"/>
    <w:multiLevelType w:val="hybridMultilevel"/>
    <w:tmpl w:val="0B84029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59C76544"/>
    <w:multiLevelType w:val="hybridMultilevel"/>
    <w:tmpl w:val="A00ED62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6C93169B"/>
    <w:multiLevelType w:val="multilevel"/>
    <w:tmpl w:val="FE640E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996345082">
    <w:abstractNumId w:val="12"/>
  </w:num>
  <w:num w:numId="2" w16cid:durableId="1491796416">
    <w:abstractNumId w:val="10"/>
  </w:num>
  <w:num w:numId="3" w16cid:durableId="1342052863">
    <w:abstractNumId w:val="11"/>
  </w:num>
  <w:num w:numId="4" w16cid:durableId="1137383103">
    <w:abstractNumId w:val="8"/>
  </w:num>
  <w:num w:numId="5" w16cid:durableId="1840388510">
    <w:abstractNumId w:val="3"/>
  </w:num>
  <w:num w:numId="6" w16cid:durableId="987442579">
    <w:abstractNumId w:val="2"/>
  </w:num>
  <w:num w:numId="7" w16cid:durableId="694695585">
    <w:abstractNumId w:val="1"/>
  </w:num>
  <w:num w:numId="8" w16cid:durableId="1065254846">
    <w:abstractNumId w:val="0"/>
  </w:num>
  <w:num w:numId="9" w16cid:durableId="1784419149">
    <w:abstractNumId w:val="9"/>
  </w:num>
  <w:num w:numId="10" w16cid:durableId="1694066760">
    <w:abstractNumId w:val="7"/>
  </w:num>
  <w:num w:numId="11" w16cid:durableId="278149612">
    <w:abstractNumId w:val="6"/>
  </w:num>
  <w:num w:numId="12" w16cid:durableId="1120228461">
    <w:abstractNumId w:val="5"/>
  </w:num>
  <w:num w:numId="13" w16cid:durableId="894319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284"/>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3E3A"/>
    <w:rsid w:val="000118A7"/>
    <w:rsid w:val="000125E1"/>
    <w:rsid w:val="00021BDD"/>
    <w:rsid w:val="000233FE"/>
    <w:rsid w:val="000247DA"/>
    <w:rsid w:val="000352E7"/>
    <w:rsid w:val="00040960"/>
    <w:rsid w:val="00041FB2"/>
    <w:rsid w:val="00054436"/>
    <w:rsid w:val="00057CC4"/>
    <w:rsid w:val="00062A9C"/>
    <w:rsid w:val="000664F3"/>
    <w:rsid w:val="00071318"/>
    <w:rsid w:val="000774B7"/>
    <w:rsid w:val="00093534"/>
    <w:rsid w:val="000A50A1"/>
    <w:rsid w:val="000A77FC"/>
    <w:rsid w:val="000B1A65"/>
    <w:rsid w:val="000C7321"/>
    <w:rsid w:val="000D0FC6"/>
    <w:rsid w:val="000F0156"/>
    <w:rsid w:val="00100F03"/>
    <w:rsid w:val="00111D95"/>
    <w:rsid w:val="00124C4F"/>
    <w:rsid w:val="00133A6B"/>
    <w:rsid w:val="00134AE8"/>
    <w:rsid w:val="00140190"/>
    <w:rsid w:val="00146745"/>
    <w:rsid w:val="0014734B"/>
    <w:rsid w:val="001627A4"/>
    <w:rsid w:val="0016626B"/>
    <w:rsid w:val="001703CE"/>
    <w:rsid w:val="00175E70"/>
    <w:rsid w:val="001823B1"/>
    <w:rsid w:val="00182914"/>
    <w:rsid w:val="001905C4"/>
    <w:rsid w:val="00196C67"/>
    <w:rsid w:val="001A2186"/>
    <w:rsid w:val="001B346D"/>
    <w:rsid w:val="001B6A94"/>
    <w:rsid w:val="001C5956"/>
    <w:rsid w:val="001D1855"/>
    <w:rsid w:val="001D5DDC"/>
    <w:rsid w:val="001E1FF0"/>
    <w:rsid w:val="001E7AFC"/>
    <w:rsid w:val="001F3827"/>
    <w:rsid w:val="00264CA6"/>
    <w:rsid w:val="00273740"/>
    <w:rsid w:val="00274E74"/>
    <w:rsid w:val="0028084C"/>
    <w:rsid w:val="00282733"/>
    <w:rsid w:val="00293575"/>
    <w:rsid w:val="002A2A5A"/>
    <w:rsid w:val="002A2C21"/>
    <w:rsid w:val="002C1127"/>
    <w:rsid w:val="002C2B3F"/>
    <w:rsid w:val="002D49FF"/>
    <w:rsid w:val="002E0DCF"/>
    <w:rsid w:val="002F0C80"/>
    <w:rsid w:val="002F63E1"/>
    <w:rsid w:val="00301CB8"/>
    <w:rsid w:val="003119CD"/>
    <w:rsid w:val="003122F2"/>
    <w:rsid w:val="00312F4C"/>
    <w:rsid w:val="003164C9"/>
    <w:rsid w:val="003170AD"/>
    <w:rsid w:val="00326764"/>
    <w:rsid w:val="00335B1D"/>
    <w:rsid w:val="00337BD4"/>
    <w:rsid w:val="00340F78"/>
    <w:rsid w:val="003472C8"/>
    <w:rsid w:val="00366D26"/>
    <w:rsid w:val="00372FA3"/>
    <w:rsid w:val="003857D6"/>
    <w:rsid w:val="003A01AF"/>
    <w:rsid w:val="003B26BD"/>
    <w:rsid w:val="003D1068"/>
    <w:rsid w:val="003D116C"/>
    <w:rsid w:val="003E1557"/>
    <w:rsid w:val="003F52ED"/>
    <w:rsid w:val="00404A48"/>
    <w:rsid w:val="00420B68"/>
    <w:rsid w:val="00432572"/>
    <w:rsid w:val="004677F1"/>
    <w:rsid w:val="0047380E"/>
    <w:rsid w:val="004749AC"/>
    <w:rsid w:val="004910D2"/>
    <w:rsid w:val="004A5EBE"/>
    <w:rsid w:val="004C046E"/>
    <w:rsid w:val="004C14E1"/>
    <w:rsid w:val="004C7C1A"/>
    <w:rsid w:val="004D21BF"/>
    <w:rsid w:val="004D2A36"/>
    <w:rsid w:val="004D5518"/>
    <w:rsid w:val="004D5B28"/>
    <w:rsid w:val="004F4065"/>
    <w:rsid w:val="00507692"/>
    <w:rsid w:val="005230A8"/>
    <w:rsid w:val="00527683"/>
    <w:rsid w:val="005339FD"/>
    <w:rsid w:val="00553D8D"/>
    <w:rsid w:val="00563D8A"/>
    <w:rsid w:val="005819E3"/>
    <w:rsid w:val="00583DBF"/>
    <w:rsid w:val="00591F4F"/>
    <w:rsid w:val="005A2C58"/>
    <w:rsid w:val="005A65C2"/>
    <w:rsid w:val="005B7C7D"/>
    <w:rsid w:val="005C73D1"/>
    <w:rsid w:val="005C762F"/>
    <w:rsid w:val="005D07A6"/>
    <w:rsid w:val="005D4836"/>
    <w:rsid w:val="005D770B"/>
    <w:rsid w:val="005E2AAF"/>
    <w:rsid w:val="005F4BF7"/>
    <w:rsid w:val="005F7E3E"/>
    <w:rsid w:val="00606094"/>
    <w:rsid w:val="00612EF7"/>
    <w:rsid w:val="00615462"/>
    <w:rsid w:val="006211F6"/>
    <w:rsid w:val="00623E17"/>
    <w:rsid w:val="00643CE2"/>
    <w:rsid w:val="00645D16"/>
    <w:rsid w:val="00661E22"/>
    <w:rsid w:val="00684622"/>
    <w:rsid w:val="00686F5E"/>
    <w:rsid w:val="006A36EF"/>
    <w:rsid w:val="006C5E3C"/>
    <w:rsid w:val="006D0CFC"/>
    <w:rsid w:val="006E19AC"/>
    <w:rsid w:val="006F75A4"/>
    <w:rsid w:val="007047EB"/>
    <w:rsid w:val="00715800"/>
    <w:rsid w:val="00722FD1"/>
    <w:rsid w:val="00731103"/>
    <w:rsid w:val="007343F6"/>
    <w:rsid w:val="0076109E"/>
    <w:rsid w:val="00766D60"/>
    <w:rsid w:val="007823C1"/>
    <w:rsid w:val="007A265F"/>
    <w:rsid w:val="007A5E5F"/>
    <w:rsid w:val="007A7F7A"/>
    <w:rsid w:val="007B05DD"/>
    <w:rsid w:val="007D5BE9"/>
    <w:rsid w:val="007D60DF"/>
    <w:rsid w:val="007E3527"/>
    <w:rsid w:val="007E74CF"/>
    <w:rsid w:val="007F2146"/>
    <w:rsid w:val="007F570A"/>
    <w:rsid w:val="00800429"/>
    <w:rsid w:val="00800D19"/>
    <w:rsid w:val="00802AE7"/>
    <w:rsid w:val="00806A30"/>
    <w:rsid w:val="00815373"/>
    <w:rsid w:val="008217EF"/>
    <w:rsid w:val="00827411"/>
    <w:rsid w:val="0084768B"/>
    <w:rsid w:val="00851B73"/>
    <w:rsid w:val="00854EB7"/>
    <w:rsid w:val="00880A89"/>
    <w:rsid w:val="00890272"/>
    <w:rsid w:val="00891078"/>
    <w:rsid w:val="00891170"/>
    <w:rsid w:val="008A06EF"/>
    <w:rsid w:val="008B5C75"/>
    <w:rsid w:val="008E689B"/>
    <w:rsid w:val="008E698D"/>
    <w:rsid w:val="00927C68"/>
    <w:rsid w:val="00933655"/>
    <w:rsid w:val="00952700"/>
    <w:rsid w:val="00954539"/>
    <w:rsid w:val="009D22C6"/>
    <w:rsid w:val="009D2D6C"/>
    <w:rsid w:val="009D6D96"/>
    <w:rsid w:val="009F15B3"/>
    <w:rsid w:val="009F466B"/>
    <w:rsid w:val="009F5027"/>
    <w:rsid w:val="00A04B14"/>
    <w:rsid w:val="00A1231C"/>
    <w:rsid w:val="00A162BF"/>
    <w:rsid w:val="00A236D3"/>
    <w:rsid w:val="00A42D4C"/>
    <w:rsid w:val="00A44D24"/>
    <w:rsid w:val="00A50E4E"/>
    <w:rsid w:val="00A528AC"/>
    <w:rsid w:val="00A61BBE"/>
    <w:rsid w:val="00A64037"/>
    <w:rsid w:val="00A72D56"/>
    <w:rsid w:val="00A77D8C"/>
    <w:rsid w:val="00A801CF"/>
    <w:rsid w:val="00AA00BE"/>
    <w:rsid w:val="00AA26D1"/>
    <w:rsid w:val="00B057CE"/>
    <w:rsid w:val="00B07C6F"/>
    <w:rsid w:val="00B133AC"/>
    <w:rsid w:val="00B3031C"/>
    <w:rsid w:val="00B66BD0"/>
    <w:rsid w:val="00B73B6B"/>
    <w:rsid w:val="00B76EFC"/>
    <w:rsid w:val="00B7701F"/>
    <w:rsid w:val="00BB568E"/>
    <w:rsid w:val="00BB5F82"/>
    <w:rsid w:val="00BD1480"/>
    <w:rsid w:val="00BD3BE5"/>
    <w:rsid w:val="00BE2F57"/>
    <w:rsid w:val="00BF005F"/>
    <w:rsid w:val="00BF5392"/>
    <w:rsid w:val="00C01455"/>
    <w:rsid w:val="00C02EAD"/>
    <w:rsid w:val="00C0341F"/>
    <w:rsid w:val="00C22B61"/>
    <w:rsid w:val="00C26C9F"/>
    <w:rsid w:val="00C27733"/>
    <w:rsid w:val="00C311BF"/>
    <w:rsid w:val="00C34207"/>
    <w:rsid w:val="00C46B17"/>
    <w:rsid w:val="00C562F6"/>
    <w:rsid w:val="00C724C2"/>
    <w:rsid w:val="00C86F1B"/>
    <w:rsid w:val="00C905A2"/>
    <w:rsid w:val="00C93EE1"/>
    <w:rsid w:val="00CA26CE"/>
    <w:rsid w:val="00CB4F20"/>
    <w:rsid w:val="00CB6889"/>
    <w:rsid w:val="00CC2F27"/>
    <w:rsid w:val="00CC34C4"/>
    <w:rsid w:val="00CD12E3"/>
    <w:rsid w:val="00CD5E43"/>
    <w:rsid w:val="00CE20A2"/>
    <w:rsid w:val="00CE7D68"/>
    <w:rsid w:val="00D00895"/>
    <w:rsid w:val="00D25DBA"/>
    <w:rsid w:val="00D26DC3"/>
    <w:rsid w:val="00D31A78"/>
    <w:rsid w:val="00D464B2"/>
    <w:rsid w:val="00D55193"/>
    <w:rsid w:val="00D55E06"/>
    <w:rsid w:val="00D56204"/>
    <w:rsid w:val="00D6108A"/>
    <w:rsid w:val="00D85E50"/>
    <w:rsid w:val="00DA48C3"/>
    <w:rsid w:val="00DB5AD0"/>
    <w:rsid w:val="00DC0680"/>
    <w:rsid w:val="00DC6A6B"/>
    <w:rsid w:val="00DC6BB7"/>
    <w:rsid w:val="00DD0634"/>
    <w:rsid w:val="00DD0D26"/>
    <w:rsid w:val="00DD0F1C"/>
    <w:rsid w:val="00DD7670"/>
    <w:rsid w:val="00DE3D5D"/>
    <w:rsid w:val="00E06702"/>
    <w:rsid w:val="00E225A6"/>
    <w:rsid w:val="00E446A1"/>
    <w:rsid w:val="00E448E4"/>
    <w:rsid w:val="00E53E3A"/>
    <w:rsid w:val="00E626FE"/>
    <w:rsid w:val="00E73F5E"/>
    <w:rsid w:val="00E749E2"/>
    <w:rsid w:val="00E76F59"/>
    <w:rsid w:val="00E8225F"/>
    <w:rsid w:val="00E91A4D"/>
    <w:rsid w:val="00EA7C61"/>
    <w:rsid w:val="00EB4C70"/>
    <w:rsid w:val="00EC3AB3"/>
    <w:rsid w:val="00EF2D16"/>
    <w:rsid w:val="00F07E4F"/>
    <w:rsid w:val="00F2246E"/>
    <w:rsid w:val="00F42FF3"/>
    <w:rsid w:val="00F4715C"/>
    <w:rsid w:val="00F66720"/>
    <w:rsid w:val="00F66F49"/>
    <w:rsid w:val="00F72DBB"/>
    <w:rsid w:val="00F81A2E"/>
    <w:rsid w:val="00F8612A"/>
    <w:rsid w:val="00F86198"/>
    <w:rsid w:val="00F90E21"/>
    <w:rsid w:val="00FA0A45"/>
    <w:rsid w:val="00FA7848"/>
    <w:rsid w:val="00FB4747"/>
    <w:rsid w:val="00FC1736"/>
    <w:rsid w:val="00FD1356"/>
    <w:rsid w:val="00FD7821"/>
    <w:rsid w:val="00FF58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0D378C"/>
  <w15:docId w15:val="{088C568F-D5AA-4F20-B18A-7605943D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1557"/>
    <w:pPr>
      <w:spacing w:line="360" w:lineRule="auto"/>
    </w:pPr>
    <w:rPr>
      <w:szCs w:val="22"/>
      <w:lang w:eastAsia="en-US"/>
    </w:rPr>
  </w:style>
  <w:style w:type="paragraph" w:styleId="Titolo1">
    <w:name w:val="heading 1"/>
    <w:basedOn w:val="Normale"/>
    <w:link w:val="Titolo1Carattere"/>
    <w:uiPriority w:val="99"/>
    <w:qFormat/>
    <w:rsid w:val="00A64037"/>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9"/>
    <w:qFormat/>
    <w:rsid w:val="00A64037"/>
    <w:pPr>
      <w:keepNext/>
      <w:keepLines/>
      <w:spacing w:before="40"/>
      <w:outlineLvl w:val="1"/>
    </w:pPr>
    <w:rPr>
      <w:rFonts w:ascii="Calibri Light" w:eastAsia="Times New Roman" w:hAnsi="Calibri Light"/>
      <w:color w:val="2E74B5"/>
      <w:sz w:val="26"/>
      <w:szCs w:val="26"/>
    </w:rPr>
  </w:style>
  <w:style w:type="paragraph" w:styleId="Titolo3">
    <w:name w:val="heading 3"/>
    <w:basedOn w:val="Normale"/>
    <w:next w:val="Normale"/>
    <w:link w:val="Titolo3Carattere"/>
    <w:uiPriority w:val="99"/>
    <w:qFormat/>
    <w:locked/>
    <w:rsid w:val="00C562F6"/>
    <w:pPr>
      <w:keepNext/>
      <w:spacing w:before="240" w:after="60"/>
      <w:outlineLvl w:val="2"/>
    </w:pPr>
    <w:rPr>
      <w:rFonts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A64037"/>
    <w:rPr>
      <w:rFonts w:ascii="Times New Roman" w:hAnsi="Times New Roman" w:cs="Times New Roman"/>
      <w:b/>
      <w:bCs/>
      <w:kern w:val="36"/>
      <w:sz w:val="48"/>
      <w:szCs w:val="48"/>
      <w:lang w:eastAsia="it-IT"/>
    </w:rPr>
  </w:style>
  <w:style w:type="character" w:customStyle="1" w:styleId="Titolo2Carattere">
    <w:name w:val="Titolo 2 Carattere"/>
    <w:link w:val="Titolo2"/>
    <w:uiPriority w:val="99"/>
    <w:locked/>
    <w:rsid w:val="00A64037"/>
    <w:rPr>
      <w:rFonts w:ascii="Calibri Light" w:hAnsi="Calibri Light" w:cs="Times New Roman"/>
      <w:color w:val="2E74B5"/>
      <w:sz w:val="26"/>
      <w:szCs w:val="26"/>
    </w:rPr>
  </w:style>
  <w:style w:type="character" w:customStyle="1" w:styleId="Titolo3Carattere">
    <w:name w:val="Titolo 3 Carattere"/>
    <w:link w:val="Titolo3"/>
    <w:uiPriority w:val="99"/>
    <w:semiHidden/>
    <w:locked/>
    <w:rsid w:val="00EA7C61"/>
    <w:rPr>
      <w:rFonts w:ascii="Cambria" w:hAnsi="Cambria" w:cs="Times New Roman"/>
      <w:b/>
      <w:bCs/>
      <w:sz w:val="26"/>
      <w:szCs w:val="26"/>
      <w:lang w:eastAsia="en-US"/>
    </w:rPr>
  </w:style>
  <w:style w:type="paragraph" w:styleId="Pidipagina">
    <w:name w:val="footer"/>
    <w:basedOn w:val="Normale"/>
    <w:link w:val="PidipaginaCarattere"/>
    <w:uiPriority w:val="99"/>
    <w:rsid w:val="00CE20A2"/>
    <w:pPr>
      <w:tabs>
        <w:tab w:val="center" w:pos="4819"/>
        <w:tab w:val="right" w:pos="9638"/>
      </w:tabs>
      <w:spacing w:line="240" w:lineRule="auto"/>
    </w:pPr>
    <w:rPr>
      <w:rFonts w:ascii="Calibri" w:hAnsi="Calibri"/>
      <w:sz w:val="22"/>
    </w:rPr>
  </w:style>
  <w:style w:type="character" w:customStyle="1" w:styleId="PidipaginaCarattere">
    <w:name w:val="Piè di pagina Carattere"/>
    <w:link w:val="Pidipagina"/>
    <w:uiPriority w:val="99"/>
    <w:locked/>
    <w:rsid w:val="00CE20A2"/>
    <w:rPr>
      <w:rFonts w:ascii="Calibri" w:hAnsi="Calibri" w:cs="Times New Roman"/>
      <w:sz w:val="22"/>
    </w:rPr>
  </w:style>
  <w:style w:type="character" w:styleId="Collegamentoipertestuale">
    <w:name w:val="Hyperlink"/>
    <w:uiPriority w:val="99"/>
    <w:rsid w:val="00CE20A2"/>
    <w:rPr>
      <w:rFonts w:cs="Times New Roman"/>
      <w:color w:val="0563C1"/>
      <w:u w:val="single"/>
    </w:rPr>
  </w:style>
  <w:style w:type="paragraph" w:styleId="Testofumetto">
    <w:name w:val="Balloon Text"/>
    <w:basedOn w:val="Normale"/>
    <w:link w:val="TestofumettoCarattere"/>
    <w:uiPriority w:val="99"/>
    <w:semiHidden/>
    <w:rsid w:val="003A01AF"/>
    <w:pPr>
      <w:spacing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3A01AF"/>
    <w:rPr>
      <w:rFonts w:ascii="Segoe UI" w:hAnsi="Segoe UI" w:cs="Segoe UI"/>
      <w:sz w:val="18"/>
      <w:szCs w:val="18"/>
    </w:rPr>
  </w:style>
  <w:style w:type="paragraph" w:styleId="NormaleWeb">
    <w:name w:val="Normal (Web)"/>
    <w:basedOn w:val="Normale"/>
    <w:uiPriority w:val="99"/>
    <w:rsid w:val="00A64037"/>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99"/>
    <w:qFormat/>
    <w:rsid w:val="00326764"/>
    <w:rPr>
      <w:rFonts w:cs="Times New Roman"/>
      <w:b/>
      <w:bCs/>
    </w:rPr>
  </w:style>
  <w:style w:type="paragraph" w:styleId="Nessunaspaziatura">
    <w:name w:val="No Spacing"/>
    <w:uiPriority w:val="99"/>
    <w:qFormat/>
    <w:rsid w:val="001E1FF0"/>
    <w:rPr>
      <w:szCs w:val="22"/>
      <w:lang w:eastAsia="en-US"/>
    </w:rPr>
  </w:style>
  <w:style w:type="paragraph" w:styleId="Didascalia">
    <w:name w:val="caption"/>
    <w:basedOn w:val="Normale"/>
    <w:uiPriority w:val="99"/>
    <w:qFormat/>
    <w:rsid w:val="00643CE2"/>
    <w:pPr>
      <w:suppressLineNumbers/>
      <w:spacing w:before="120" w:after="120" w:line="276" w:lineRule="auto"/>
    </w:pPr>
    <w:rPr>
      <w:rFonts w:ascii="Calibri" w:hAnsi="Calibri" w:cs="Mangal"/>
      <w:i/>
      <w:iCs/>
      <w:sz w:val="24"/>
      <w:szCs w:val="24"/>
    </w:rPr>
  </w:style>
  <w:style w:type="paragraph" w:customStyle="1" w:styleId="CorpoA">
    <w:name w:val="Corpo A"/>
    <w:uiPriority w:val="99"/>
    <w:rsid w:val="00643CE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u w:color="000000"/>
    </w:rPr>
  </w:style>
  <w:style w:type="paragraph" w:customStyle="1" w:styleId="Default">
    <w:name w:val="Default"/>
    <w:uiPriority w:val="99"/>
    <w:rsid w:val="007D5BE9"/>
    <w:pPr>
      <w:autoSpaceDE w:val="0"/>
      <w:autoSpaceDN w:val="0"/>
      <w:adjustRightInd w:val="0"/>
    </w:pPr>
    <w:rPr>
      <w:rFonts w:cs="Arial"/>
      <w:color w:val="000000"/>
      <w:sz w:val="24"/>
      <w:szCs w:val="24"/>
      <w:lang w:eastAsia="en-US"/>
    </w:rPr>
  </w:style>
  <w:style w:type="paragraph" w:styleId="Paragrafoelenco">
    <w:name w:val="List Paragraph"/>
    <w:basedOn w:val="Normale"/>
    <w:uiPriority w:val="99"/>
    <w:qFormat/>
    <w:rsid w:val="003122F2"/>
    <w:pPr>
      <w:spacing w:after="160" w:line="259"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77411">
      <w:bodyDiv w:val="1"/>
      <w:marLeft w:val="0"/>
      <w:marRight w:val="0"/>
      <w:marTop w:val="0"/>
      <w:marBottom w:val="0"/>
      <w:divBdr>
        <w:top w:val="none" w:sz="0" w:space="0" w:color="auto"/>
        <w:left w:val="none" w:sz="0" w:space="0" w:color="auto"/>
        <w:bottom w:val="none" w:sz="0" w:space="0" w:color="auto"/>
        <w:right w:val="none" w:sz="0" w:space="0" w:color="auto"/>
      </w:divBdr>
    </w:div>
    <w:div w:id="1849558449">
      <w:marLeft w:val="0"/>
      <w:marRight w:val="0"/>
      <w:marTop w:val="0"/>
      <w:marBottom w:val="0"/>
      <w:divBdr>
        <w:top w:val="none" w:sz="0" w:space="0" w:color="auto"/>
        <w:left w:val="none" w:sz="0" w:space="0" w:color="auto"/>
        <w:bottom w:val="none" w:sz="0" w:space="0" w:color="auto"/>
        <w:right w:val="none" w:sz="0" w:space="0" w:color="auto"/>
      </w:divBdr>
      <w:divsChild>
        <w:div w:id="1849558479">
          <w:marLeft w:val="0"/>
          <w:marRight w:val="0"/>
          <w:marTop w:val="0"/>
          <w:marBottom w:val="0"/>
          <w:divBdr>
            <w:top w:val="none" w:sz="0" w:space="0" w:color="auto"/>
            <w:left w:val="none" w:sz="0" w:space="0" w:color="auto"/>
            <w:bottom w:val="none" w:sz="0" w:space="0" w:color="auto"/>
            <w:right w:val="none" w:sz="0" w:space="0" w:color="auto"/>
          </w:divBdr>
        </w:div>
        <w:div w:id="1849558481">
          <w:marLeft w:val="0"/>
          <w:marRight w:val="0"/>
          <w:marTop w:val="0"/>
          <w:marBottom w:val="0"/>
          <w:divBdr>
            <w:top w:val="none" w:sz="0" w:space="0" w:color="auto"/>
            <w:left w:val="none" w:sz="0" w:space="0" w:color="auto"/>
            <w:bottom w:val="none" w:sz="0" w:space="0" w:color="auto"/>
            <w:right w:val="none" w:sz="0" w:space="0" w:color="auto"/>
          </w:divBdr>
        </w:div>
      </w:divsChild>
    </w:div>
    <w:div w:id="1849558455">
      <w:marLeft w:val="0"/>
      <w:marRight w:val="0"/>
      <w:marTop w:val="0"/>
      <w:marBottom w:val="0"/>
      <w:divBdr>
        <w:top w:val="none" w:sz="0" w:space="0" w:color="auto"/>
        <w:left w:val="none" w:sz="0" w:space="0" w:color="auto"/>
        <w:bottom w:val="none" w:sz="0" w:space="0" w:color="auto"/>
        <w:right w:val="none" w:sz="0" w:space="0" w:color="auto"/>
      </w:divBdr>
      <w:divsChild>
        <w:div w:id="1849558468">
          <w:marLeft w:val="0"/>
          <w:marRight w:val="0"/>
          <w:marTop w:val="0"/>
          <w:marBottom w:val="0"/>
          <w:divBdr>
            <w:top w:val="none" w:sz="0" w:space="0" w:color="auto"/>
            <w:left w:val="none" w:sz="0" w:space="0" w:color="auto"/>
            <w:bottom w:val="none" w:sz="0" w:space="0" w:color="auto"/>
            <w:right w:val="none" w:sz="0" w:space="0" w:color="auto"/>
          </w:divBdr>
        </w:div>
        <w:div w:id="1849558472">
          <w:marLeft w:val="0"/>
          <w:marRight w:val="0"/>
          <w:marTop w:val="0"/>
          <w:marBottom w:val="0"/>
          <w:divBdr>
            <w:top w:val="none" w:sz="0" w:space="0" w:color="auto"/>
            <w:left w:val="none" w:sz="0" w:space="0" w:color="auto"/>
            <w:bottom w:val="none" w:sz="0" w:space="0" w:color="auto"/>
            <w:right w:val="none" w:sz="0" w:space="0" w:color="auto"/>
          </w:divBdr>
        </w:div>
        <w:div w:id="1849558475">
          <w:marLeft w:val="0"/>
          <w:marRight w:val="0"/>
          <w:marTop w:val="0"/>
          <w:marBottom w:val="0"/>
          <w:divBdr>
            <w:top w:val="none" w:sz="0" w:space="0" w:color="auto"/>
            <w:left w:val="none" w:sz="0" w:space="0" w:color="auto"/>
            <w:bottom w:val="none" w:sz="0" w:space="0" w:color="auto"/>
            <w:right w:val="none" w:sz="0" w:space="0" w:color="auto"/>
          </w:divBdr>
        </w:div>
        <w:div w:id="1849558483">
          <w:marLeft w:val="0"/>
          <w:marRight w:val="0"/>
          <w:marTop w:val="0"/>
          <w:marBottom w:val="0"/>
          <w:divBdr>
            <w:top w:val="none" w:sz="0" w:space="0" w:color="auto"/>
            <w:left w:val="none" w:sz="0" w:space="0" w:color="auto"/>
            <w:bottom w:val="none" w:sz="0" w:space="0" w:color="auto"/>
            <w:right w:val="none" w:sz="0" w:space="0" w:color="auto"/>
          </w:divBdr>
        </w:div>
      </w:divsChild>
    </w:div>
    <w:div w:id="1849558456">
      <w:marLeft w:val="0"/>
      <w:marRight w:val="0"/>
      <w:marTop w:val="0"/>
      <w:marBottom w:val="0"/>
      <w:divBdr>
        <w:top w:val="none" w:sz="0" w:space="0" w:color="auto"/>
        <w:left w:val="none" w:sz="0" w:space="0" w:color="auto"/>
        <w:bottom w:val="none" w:sz="0" w:space="0" w:color="auto"/>
        <w:right w:val="none" w:sz="0" w:space="0" w:color="auto"/>
      </w:divBdr>
      <w:divsChild>
        <w:div w:id="1849558452">
          <w:marLeft w:val="0"/>
          <w:marRight w:val="0"/>
          <w:marTop w:val="0"/>
          <w:marBottom w:val="0"/>
          <w:divBdr>
            <w:top w:val="none" w:sz="0" w:space="0" w:color="auto"/>
            <w:left w:val="none" w:sz="0" w:space="0" w:color="auto"/>
            <w:bottom w:val="none" w:sz="0" w:space="0" w:color="auto"/>
            <w:right w:val="none" w:sz="0" w:space="0" w:color="auto"/>
          </w:divBdr>
        </w:div>
      </w:divsChild>
    </w:div>
    <w:div w:id="1849558458">
      <w:marLeft w:val="0"/>
      <w:marRight w:val="0"/>
      <w:marTop w:val="0"/>
      <w:marBottom w:val="0"/>
      <w:divBdr>
        <w:top w:val="none" w:sz="0" w:space="0" w:color="auto"/>
        <w:left w:val="none" w:sz="0" w:space="0" w:color="auto"/>
        <w:bottom w:val="none" w:sz="0" w:space="0" w:color="auto"/>
        <w:right w:val="none" w:sz="0" w:space="0" w:color="auto"/>
      </w:divBdr>
    </w:div>
    <w:div w:id="1849558461">
      <w:marLeft w:val="0"/>
      <w:marRight w:val="0"/>
      <w:marTop w:val="0"/>
      <w:marBottom w:val="0"/>
      <w:divBdr>
        <w:top w:val="none" w:sz="0" w:space="0" w:color="auto"/>
        <w:left w:val="none" w:sz="0" w:space="0" w:color="auto"/>
        <w:bottom w:val="none" w:sz="0" w:space="0" w:color="auto"/>
        <w:right w:val="none" w:sz="0" w:space="0" w:color="auto"/>
      </w:divBdr>
    </w:div>
    <w:div w:id="1849558464">
      <w:marLeft w:val="0"/>
      <w:marRight w:val="0"/>
      <w:marTop w:val="0"/>
      <w:marBottom w:val="0"/>
      <w:divBdr>
        <w:top w:val="none" w:sz="0" w:space="0" w:color="auto"/>
        <w:left w:val="none" w:sz="0" w:space="0" w:color="auto"/>
        <w:bottom w:val="none" w:sz="0" w:space="0" w:color="auto"/>
        <w:right w:val="none" w:sz="0" w:space="0" w:color="auto"/>
      </w:divBdr>
    </w:div>
    <w:div w:id="1849558465">
      <w:marLeft w:val="0"/>
      <w:marRight w:val="0"/>
      <w:marTop w:val="0"/>
      <w:marBottom w:val="0"/>
      <w:divBdr>
        <w:top w:val="none" w:sz="0" w:space="0" w:color="auto"/>
        <w:left w:val="none" w:sz="0" w:space="0" w:color="auto"/>
        <w:bottom w:val="none" w:sz="0" w:space="0" w:color="auto"/>
        <w:right w:val="none" w:sz="0" w:space="0" w:color="auto"/>
      </w:divBdr>
    </w:div>
    <w:div w:id="1849558469">
      <w:marLeft w:val="0"/>
      <w:marRight w:val="0"/>
      <w:marTop w:val="0"/>
      <w:marBottom w:val="0"/>
      <w:divBdr>
        <w:top w:val="none" w:sz="0" w:space="0" w:color="auto"/>
        <w:left w:val="none" w:sz="0" w:space="0" w:color="auto"/>
        <w:bottom w:val="none" w:sz="0" w:space="0" w:color="auto"/>
        <w:right w:val="none" w:sz="0" w:space="0" w:color="auto"/>
      </w:divBdr>
      <w:divsChild>
        <w:div w:id="1849558448">
          <w:marLeft w:val="0"/>
          <w:marRight w:val="0"/>
          <w:marTop w:val="280"/>
          <w:marBottom w:val="280"/>
          <w:divBdr>
            <w:top w:val="none" w:sz="0" w:space="0" w:color="auto"/>
            <w:left w:val="none" w:sz="0" w:space="0" w:color="auto"/>
            <w:bottom w:val="none" w:sz="0" w:space="0" w:color="auto"/>
            <w:right w:val="none" w:sz="0" w:space="0" w:color="auto"/>
          </w:divBdr>
        </w:div>
        <w:div w:id="1849558453">
          <w:marLeft w:val="0"/>
          <w:marRight w:val="0"/>
          <w:marTop w:val="280"/>
          <w:marBottom w:val="280"/>
          <w:divBdr>
            <w:top w:val="none" w:sz="0" w:space="0" w:color="auto"/>
            <w:left w:val="none" w:sz="0" w:space="0" w:color="auto"/>
            <w:bottom w:val="none" w:sz="0" w:space="0" w:color="auto"/>
            <w:right w:val="none" w:sz="0" w:space="0" w:color="auto"/>
          </w:divBdr>
        </w:div>
        <w:div w:id="1849558463">
          <w:marLeft w:val="0"/>
          <w:marRight w:val="0"/>
          <w:marTop w:val="280"/>
          <w:marBottom w:val="280"/>
          <w:divBdr>
            <w:top w:val="none" w:sz="0" w:space="0" w:color="auto"/>
            <w:left w:val="none" w:sz="0" w:space="0" w:color="auto"/>
            <w:bottom w:val="none" w:sz="0" w:space="0" w:color="auto"/>
            <w:right w:val="none" w:sz="0" w:space="0" w:color="auto"/>
          </w:divBdr>
        </w:div>
        <w:div w:id="1849558492">
          <w:marLeft w:val="0"/>
          <w:marRight w:val="0"/>
          <w:marTop w:val="280"/>
          <w:marBottom w:val="280"/>
          <w:divBdr>
            <w:top w:val="none" w:sz="0" w:space="0" w:color="auto"/>
            <w:left w:val="none" w:sz="0" w:space="0" w:color="auto"/>
            <w:bottom w:val="none" w:sz="0" w:space="0" w:color="auto"/>
            <w:right w:val="none" w:sz="0" w:space="0" w:color="auto"/>
          </w:divBdr>
        </w:div>
        <w:div w:id="1849558493">
          <w:marLeft w:val="0"/>
          <w:marRight w:val="0"/>
          <w:marTop w:val="280"/>
          <w:marBottom w:val="280"/>
          <w:divBdr>
            <w:top w:val="none" w:sz="0" w:space="0" w:color="auto"/>
            <w:left w:val="none" w:sz="0" w:space="0" w:color="auto"/>
            <w:bottom w:val="none" w:sz="0" w:space="0" w:color="auto"/>
            <w:right w:val="none" w:sz="0" w:space="0" w:color="auto"/>
          </w:divBdr>
        </w:div>
      </w:divsChild>
    </w:div>
    <w:div w:id="1849558473">
      <w:marLeft w:val="0"/>
      <w:marRight w:val="0"/>
      <w:marTop w:val="0"/>
      <w:marBottom w:val="0"/>
      <w:divBdr>
        <w:top w:val="none" w:sz="0" w:space="0" w:color="auto"/>
        <w:left w:val="none" w:sz="0" w:space="0" w:color="auto"/>
        <w:bottom w:val="none" w:sz="0" w:space="0" w:color="auto"/>
        <w:right w:val="none" w:sz="0" w:space="0" w:color="auto"/>
      </w:divBdr>
      <w:divsChild>
        <w:div w:id="1849558446">
          <w:marLeft w:val="0"/>
          <w:marRight w:val="0"/>
          <w:marTop w:val="0"/>
          <w:marBottom w:val="0"/>
          <w:divBdr>
            <w:top w:val="none" w:sz="0" w:space="0" w:color="auto"/>
            <w:left w:val="none" w:sz="0" w:space="0" w:color="auto"/>
            <w:bottom w:val="none" w:sz="0" w:space="0" w:color="auto"/>
            <w:right w:val="none" w:sz="0" w:space="0" w:color="auto"/>
          </w:divBdr>
        </w:div>
        <w:div w:id="1849558447">
          <w:marLeft w:val="0"/>
          <w:marRight w:val="0"/>
          <w:marTop w:val="0"/>
          <w:marBottom w:val="0"/>
          <w:divBdr>
            <w:top w:val="none" w:sz="0" w:space="0" w:color="auto"/>
            <w:left w:val="none" w:sz="0" w:space="0" w:color="auto"/>
            <w:bottom w:val="none" w:sz="0" w:space="0" w:color="auto"/>
            <w:right w:val="none" w:sz="0" w:space="0" w:color="auto"/>
          </w:divBdr>
        </w:div>
        <w:div w:id="1849558450">
          <w:marLeft w:val="0"/>
          <w:marRight w:val="0"/>
          <w:marTop w:val="0"/>
          <w:marBottom w:val="0"/>
          <w:divBdr>
            <w:top w:val="none" w:sz="0" w:space="0" w:color="auto"/>
            <w:left w:val="none" w:sz="0" w:space="0" w:color="auto"/>
            <w:bottom w:val="none" w:sz="0" w:space="0" w:color="auto"/>
            <w:right w:val="none" w:sz="0" w:space="0" w:color="auto"/>
          </w:divBdr>
        </w:div>
        <w:div w:id="1849558451">
          <w:marLeft w:val="0"/>
          <w:marRight w:val="0"/>
          <w:marTop w:val="0"/>
          <w:marBottom w:val="0"/>
          <w:divBdr>
            <w:top w:val="none" w:sz="0" w:space="0" w:color="auto"/>
            <w:left w:val="none" w:sz="0" w:space="0" w:color="auto"/>
            <w:bottom w:val="none" w:sz="0" w:space="0" w:color="auto"/>
            <w:right w:val="none" w:sz="0" w:space="0" w:color="auto"/>
          </w:divBdr>
        </w:div>
        <w:div w:id="1849558454">
          <w:marLeft w:val="0"/>
          <w:marRight w:val="0"/>
          <w:marTop w:val="0"/>
          <w:marBottom w:val="0"/>
          <w:divBdr>
            <w:top w:val="none" w:sz="0" w:space="0" w:color="auto"/>
            <w:left w:val="none" w:sz="0" w:space="0" w:color="auto"/>
            <w:bottom w:val="none" w:sz="0" w:space="0" w:color="auto"/>
            <w:right w:val="none" w:sz="0" w:space="0" w:color="auto"/>
          </w:divBdr>
        </w:div>
        <w:div w:id="1849558457">
          <w:marLeft w:val="0"/>
          <w:marRight w:val="0"/>
          <w:marTop w:val="0"/>
          <w:marBottom w:val="0"/>
          <w:divBdr>
            <w:top w:val="none" w:sz="0" w:space="0" w:color="auto"/>
            <w:left w:val="none" w:sz="0" w:space="0" w:color="auto"/>
            <w:bottom w:val="none" w:sz="0" w:space="0" w:color="auto"/>
            <w:right w:val="none" w:sz="0" w:space="0" w:color="auto"/>
          </w:divBdr>
        </w:div>
        <w:div w:id="1849558459">
          <w:marLeft w:val="0"/>
          <w:marRight w:val="0"/>
          <w:marTop w:val="0"/>
          <w:marBottom w:val="0"/>
          <w:divBdr>
            <w:top w:val="none" w:sz="0" w:space="0" w:color="auto"/>
            <w:left w:val="none" w:sz="0" w:space="0" w:color="auto"/>
            <w:bottom w:val="none" w:sz="0" w:space="0" w:color="auto"/>
            <w:right w:val="none" w:sz="0" w:space="0" w:color="auto"/>
          </w:divBdr>
        </w:div>
        <w:div w:id="1849558460">
          <w:marLeft w:val="0"/>
          <w:marRight w:val="0"/>
          <w:marTop w:val="0"/>
          <w:marBottom w:val="0"/>
          <w:divBdr>
            <w:top w:val="none" w:sz="0" w:space="0" w:color="auto"/>
            <w:left w:val="none" w:sz="0" w:space="0" w:color="auto"/>
            <w:bottom w:val="none" w:sz="0" w:space="0" w:color="auto"/>
            <w:right w:val="none" w:sz="0" w:space="0" w:color="auto"/>
          </w:divBdr>
        </w:div>
        <w:div w:id="1849558462">
          <w:marLeft w:val="0"/>
          <w:marRight w:val="0"/>
          <w:marTop w:val="0"/>
          <w:marBottom w:val="0"/>
          <w:divBdr>
            <w:top w:val="none" w:sz="0" w:space="0" w:color="auto"/>
            <w:left w:val="none" w:sz="0" w:space="0" w:color="auto"/>
            <w:bottom w:val="none" w:sz="0" w:space="0" w:color="auto"/>
            <w:right w:val="none" w:sz="0" w:space="0" w:color="auto"/>
          </w:divBdr>
        </w:div>
        <w:div w:id="1849558466">
          <w:marLeft w:val="0"/>
          <w:marRight w:val="0"/>
          <w:marTop w:val="0"/>
          <w:marBottom w:val="0"/>
          <w:divBdr>
            <w:top w:val="none" w:sz="0" w:space="0" w:color="auto"/>
            <w:left w:val="none" w:sz="0" w:space="0" w:color="auto"/>
            <w:bottom w:val="none" w:sz="0" w:space="0" w:color="auto"/>
            <w:right w:val="none" w:sz="0" w:space="0" w:color="auto"/>
          </w:divBdr>
        </w:div>
        <w:div w:id="1849558467">
          <w:marLeft w:val="0"/>
          <w:marRight w:val="0"/>
          <w:marTop w:val="0"/>
          <w:marBottom w:val="0"/>
          <w:divBdr>
            <w:top w:val="none" w:sz="0" w:space="0" w:color="auto"/>
            <w:left w:val="none" w:sz="0" w:space="0" w:color="auto"/>
            <w:bottom w:val="none" w:sz="0" w:space="0" w:color="auto"/>
            <w:right w:val="none" w:sz="0" w:space="0" w:color="auto"/>
          </w:divBdr>
        </w:div>
        <w:div w:id="1849558470">
          <w:marLeft w:val="0"/>
          <w:marRight w:val="0"/>
          <w:marTop w:val="0"/>
          <w:marBottom w:val="0"/>
          <w:divBdr>
            <w:top w:val="none" w:sz="0" w:space="0" w:color="auto"/>
            <w:left w:val="none" w:sz="0" w:space="0" w:color="auto"/>
            <w:bottom w:val="none" w:sz="0" w:space="0" w:color="auto"/>
            <w:right w:val="none" w:sz="0" w:space="0" w:color="auto"/>
          </w:divBdr>
        </w:div>
        <w:div w:id="1849558471">
          <w:marLeft w:val="0"/>
          <w:marRight w:val="0"/>
          <w:marTop w:val="0"/>
          <w:marBottom w:val="0"/>
          <w:divBdr>
            <w:top w:val="none" w:sz="0" w:space="0" w:color="auto"/>
            <w:left w:val="none" w:sz="0" w:space="0" w:color="auto"/>
            <w:bottom w:val="none" w:sz="0" w:space="0" w:color="auto"/>
            <w:right w:val="none" w:sz="0" w:space="0" w:color="auto"/>
          </w:divBdr>
        </w:div>
        <w:div w:id="1849558474">
          <w:marLeft w:val="0"/>
          <w:marRight w:val="0"/>
          <w:marTop w:val="0"/>
          <w:marBottom w:val="0"/>
          <w:divBdr>
            <w:top w:val="none" w:sz="0" w:space="0" w:color="auto"/>
            <w:left w:val="none" w:sz="0" w:space="0" w:color="auto"/>
            <w:bottom w:val="none" w:sz="0" w:space="0" w:color="auto"/>
            <w:right w:val="none" w:sz="0" w:space="0" w:color="auto"/>
          </w:divBdr>
        </w:div>
        <w:div w:id="1849558476">
          <w:marLeft w:val="0"/>
          <w:marRight w:val="0"/>
          <w:marTop w:val="0"/>
          <w:marBottom w:val="0"/>
          <w:divBdr>
            <w:top w:val="none" w:sz="0" w:space="0" w:color="auto"/>
            <w:left w:val="none" w:sz="0" w:space="0" w:color="auto"/>
            <w:bottom w:val="none" w:sz="0" w:space="0" w:color="auto"/>
            <w:right w:val="none" w:sz="0" w:space="0" w:color="auto"/>
          </w:divBdr>
        </w:div>
        <w:div w:id="1849558478">
          <w:marLeft w:val="0"/>
          <w:marRight w:val="0"/>
          <w:marTop w:val="0"/>
          <w:marBottom w:val="0"/>
          <w:divBdr>
            <w:top w:val="none" w:sz="0" w:space="0" w:color="auto"/>
            <w:left w:val="none" w:sz="0" w:space="0" w:color="auto"/>
            <w:bottom w:val="none" w:sz="0" w:space="0" w:color="auto"/>
            <w:right w:val="none" w:sz="0" w:space="0" w:color="auto"/>
          </w:divBdr>
        </w:div>
        <w:div w:id="1849558480">
          <w:marLeft w:val="0"/>
          <w:marRight w:val="0"/>
          <w:marTop w:val="0"/>
          <w:marBottom w:val="0"/>
          <w:divBdr>
            <w:top w:val="none" w:sz="0" w:space="0" w:color="auto"/>
            <w:left w:val="none" w:sz="0" w:space="0" w:color="auto"/>
            <w:bottom w:val="none" w:sz="0" w:space="0" w:color="auto"/>
            <w:right w:val="none" w:sz="0" w:space="0" w:color="auto"/>
          </w:divBdr>
        </w:div>
        <w:div w:id="1849558482">
          <w:marLeft w:val="0"/>
          <w:marRight w:val="0"/>
          <w:marTop w:val="0"/>
          <w:marBottom w:val="0"/>
          <w:divBdr>
            <w:top w:val="none" w:sz="0" w:space="0" w:color="auto"/>
            <w:left w:val="none" w:sz="0" w:space="0" w:color="auto"/>
            <w:bottom w:val="none" w:sz="0" w:space="0" w:color="auto"/>
            <w:right w:val="none" w:sz="0" w:space="0" w:color="auto"/>
          </w:divBdr>
        </w:div>
        <w:div w:id="1849558484">
          <w:marLeft w:val="0"/>
          <w:marRight w:val="0"/>
          <w:marTop w:val="0"/>
          <w:marBottom w:val="0"/>
          <w:divBdr>
            <w:top w:val="none" w:sz="0" w:space="0" w:color="auto"/>
            <w:left w:val="none" w:sz="0" w:space="0" w:color="auto"/>
            <w:bottom w:val="none" w:sz="0" w:space="0" w:color="auto"/>
            <w:right w:val="none" w:sz="0" w:space="0" w:color="auto"/>
          </w:divBdr>
        </w:div>
        <w:div w:id="1849558485">
          <w:marLeft w:val="0"/>
          <w:marRight w:val="0"/>
          <w:marTop w:val="0"/>
          <w:marBottom w:val="0"/>
          <w:divBdr>
            <w:top w:val="none" w:sz="0" w:space="0" w:color="auto"/>
            <w:left w:val="none" w:sz="0" w:space="0" w:color="auto"/>
            <w:bottom w:val="none" w:sz="0" w:space="0" w:color="auto"/>
            <w:right w:val="none" w:sz="0" w:space="0" w:color="auto"/>
          </w:divBdr>
        </w:div>
        <w:div w:id="1849558486">
          <w:marLeft w:val="0"/>
          <w:marRight w:val="0"/>
          <w:marTop w:val="0"/>
          <w:marBottom w:val="0"/>
          <w:divBdr>
            <w:top w:val="none" w:sz="0" w:space="0" w:color="auto"/>
            <w:left w:val="none" w:sz="0" w:space="0" w:color="auto"/>
            <w:bottom w:val="none" w:sz="0" w:space="0" w:color="auto"/>
            <w:right w:val="none" w:sz="0" w:space="0" w:color="auto"/>
          </w:divBdr>
        </w:div>
        <w:div w:id="1849558487">
          <w:marLeft w:val="0"/>
          <w:marRight w:val="0"/>
          <w:marTop w:val="0"/>
          <w:marBottom w:val="0"/>
          <w:divBdr>
            <w:top w:val="none" w:sz="0" w:space="0" w:color="auto"/>
            <w:left w:val="none" w:sz="0" w:space="0" w:color="auto"/>
            <w:bottom w:val="none" w:sz="0" w:space="0" w:color="auto"/>
            <w:right w:val="none" w:sz="0" w:space="0" w:color="auto"/>
          </w:divBdr>
        </w:div>
        <w:div w:id="1849558488">
          <w:marLeft w:val="0"/>
          <w:marRight w:val="0"/>
          <w:marTop w:val="0"/>
          <w:marBottom w:val="0"/>
          <w:divBdr>
            <w:top w:val="none" w:sz="0" w:space="0" w:color="auto"/>
            <w:left w:val="none" w:sz="0" w:space="0" w:color="auto"/>
            <w:bottom w:val="none" w:sz="0" w:space="0" w:color="auto"/>
            <w:right w:val="none" w:sz="0" w:space="0" w:color="auto"/>
          </w:divBdr>
        </w:div>
        <w:div w:id="1849558489">
          <w:marLeft w:val="0"/>
          <w:marRight w:val="0"/>
          <w:marTop w:val="0"/>
          <w:marBottom w:val="0"/>
          <w:divBdr>
            <w:top w:val="none" w:sz="0" w:space="0" w:color="auto"/>
            <w:left w:val="none" w:sz="0" w:space="0" w:color="auto"/>
            <w:bottom w:val="none" w:sz="0" w:space="0" w:color="auto"/>
            <w:right w:val="none" w:sz="0" w:space="0" w:color="auto"/>
          </w:divBdr>
        </w:div>
        <w:div w:id="1849558490">
          <w:marLeft w:val="0"/>
          <w:marRight w:val="0"/>
          <w:marTop w:val="0"/>
          <w:marBottom w:val="0"/>
          <w:divBdr>
            <w:top w:val="none" w:sz="0" w:space="0" w:color="auto"/>
            <w:left w:val="none" w:sz="0" w:space="0" w:color="auto"/>
            <w:bottom w:val="none" w:sz="0" w:space="0" w:color="auto"/>
            <w:right w:val="none" w:sz="0" w:space="0" w:color="auto"/>
          </w:divBdr>
        </w:div>
      </w:divsChild>
    </w:div>
    <w:div w:id="1849558477">
      <w:marLeft w:val="0"/>
      <w:marRight w:val="0"/>
      <w:marTop w:val="0"/>
      <w:marBottom w:val="0"/>
      <w:divBdr>
        <w:top w:val="none" w:sz="0" w:space="0" w:color="auto"/>
        <w:left w:val="none" w:sz="0" w:space="0" w:color="auto"/>
        <w:bottom w:val="none" w:sz="0" w:space="0" w:color="auto"/>
        <w:right w:val="none" w:sz="0" w:space="0" w:color="auto"/>
      </w:divBdr>
    </w:div>
    <w:div w:id="1849558491">
      <w:marLeft w:val="0"/>
      <w:marRight w:val="0"/>
      <w:marTop w:val="0"/>
      <w:marBottom w:val="0"/>
      <w:divBdr>
        <w:top w:val="none" w:sz="0" w:space="0" w:color="auto"/>
        <w:left w:val="none" w:sz="0" w:space="0" w:color="auto"/>
        <w:bottom w:val="none" w:sz="0" w:space="0" w:color="auto"/>
        <w:right w:val="none" w:sz="0" w:space="0" w:color="auto"/>
      </w:divBdr>
    </w:div>
    <w:div w:id="1849558498">
      <w:marLeft w:val="0"/>
      <w:marRight w:val="0"/>
      <w:marTop w:val="0"/>
      <w:marBottom w:val="0"/>
      <w:divBdr>
        <w:top w:val="none" w:sz="0" w:space="0" w:color="auto"/>
        <w:left w:val="none" w:sz="0" w:space="0" w:color="auto"/>
        <w:bottom w:val="none" w:sz="0" w:space="0" w:color="auto"/>
        <w:right w:val="none" w:sz="0" w:space="0" w:color="auto"/>
      </w:divBdr>
      <w:divsChild>
        <w:div w:id="1849558494">
          <w:marLeft w:val="0"/>
          <w:marRight w:val="0"/>
          <w:marTop w:val="0"/>
          <w:marBottom w:val="0"/>
          <w:divBdr>
            <w:top w:val="none" w:sz="0" w:space="0" w:color="auto"/>
            <w:left w:val="none" w:sz="0" w:space="0" w:color="auto"/>
            <w:bottom w:val="none" w:sz="0" w:space="0" w:color="auto"/>
            <w:right w:val="none" w:sz="0" w:space="0" w:color="auto"/>
          </w:divBdr>
        </w:div>
        <w:div w:id="1849558495">
          <w:marLeft w:val="0"/>
          <w:marRight w:val="0"/>
          <w:marTop w:val="0"/>
          <w:marBottom w:val="0"/>
          <w:divBdr>
            <w:top w:val="none" w:sz="0" w:space="0" w:color="auto"/>
            <w:left w:val="none" w:sz="0" w:space="0" w:color="auto"/>
            <w:bottom w:val="none" w:sz="0" w:space="0" w:color="auto"/>
            <w:right w:val="none" w:sz="0" w:space="0" w:color="auto"/>
          </w:divBdr>
        </w:div>
        <w:div w:id="1849558497">
          <w:marLeft w:val="0"/>
          <w:marRight w:val="0"/>
          <w:marTop w:val="0"/>
          <w:marBottom w:val="0"/>
          <w:divBdr>
            <w:top w:val="none" w:sz="0" w:space="0" w:color="auto"/>
            <w:left w:val="none" w:sz="0" w:space="0" w:color="auto"/>
            <w:bottom w:val="none" w:sz="0" w:space="0" w:color="auto"/>
            <w:right w:val="none" w:sz="0" w:space="0" w:color="auto"/>
          </w:divBdr>
          <w:divsChild>
            <w:div w:id="18495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03">
      <w:marLeft w:val="0"/>
      <w:marRight w:val="0"/>
      <w:marTop w:val="0"/>
      <w:marBottom w:val="0"/>
      <w:divBdr>
        <w:top w:val="none" w:sz="0" w:space="0" w:color="auto"/>
        <w:left w:val="none" w:sz="0" w:space="0" w:color="auto"/>
        <w:bottom w:val="none" w:sz="0" w:space="0" w:color="auto"/>
        <w:right w:val="none" w:sz="0" w:space="0" w:color="auto"/>
      </w:divBdr>
      <w:divsChild>
        <w:div w:id="1849558496">
          <w:marLeft w:val="0"/>
          <w:marRight w:val="0"/>
          <w:marTop w:val="0"/>
          <w:marBottom w:val="0"/>
          <w:divBdr>
            <w:top w:val="none" w:sz="0" w:space="0" w:color="auto"/>
            <w:left w:val="none" w:sz="0" w:space="0" w:color="auto"/>
            <w:bottom w:val="none" w:sz="0" w:space="0" w:color="auto"/>
            <w:right w:val="none" w:sz="0" w:space="0" w:color="auto"/>
          </w:divBdr>
          <w:divsChild>
            <w:div w:id="1849558499">
              <w:marLeft w:val="0"/>
              <w:marRight w:val="0"/>
              <w:marTop w:val="0"/>
              <w:marBottom w:val="0"/>
              <w:divBdr>
                <w:top w:val="none" w:sz="0" w:space="0" w:color="auto"/>
                <w:left w:val="none" w:sz="0" w:space="0" w:color="auto"/>
                <w:bottom w:val="none" w:sz="0" w:space="0" w:color="auto"/>
                <w:right w:val="none" w:sz="0" w:space="0" w:color="auto"/>
              </w:divBdr>
            </w:div>
          </w:divsChild>
        </w:div>
        <w:div w:id="1849558500">
          <w:marLeft w:val="0"/>
          <w:marRight w:val="0"/>
          <w:marTop w:val="0"/>
          <w:marBottom w:val="0"/>
          <w:divBdr>
            <w:top w:val="none" w:sz="0" w:space="0" w:color="auto"/>
            <w:left w:val="none" w:sz="0" w:space="0" w:color="auto"/>
            <w:bottom w:val="none" w:sz="0" w:space="0" w:color="auto"/>
            <w:right w:val="none" w:sz="0" w:space="0" w:color="auto"/>
          </w:divBdr>
        </w:div>
        <w:div w:id="1849558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sa.pellin@comune.pordenone.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606</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Pellin Elisa</dc:creator>
  <cp:keywords/>
  <dc:description/>
  <cp:lastModifiedBy>Pellin Elisa</cp:lastModifiedBy>
  <cp:revision>36</cp:revision>
  <cp:lastPrinted>2022-01-14T13:28:00Z</cp:lastPrinted>
  <dcterms:created xsi:type="dcterms:W3CDTF">2022-02-25T09:23:00Z</dcterms:created>
  <dcterms:modified xsi:type="dcterms:W3CDTF">2023-11-23T14:54:00Z</dcterms:modified>
</cp:coreProperties>
</file>